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BD2513" w:rsidP="00BD2513">
      <w:pPr>
        <w:jc w:val="right"/>
        <w:rPr>
          <w:sz w:val="22"/>
          <w:szCs w:val="22"/>
        </w:rPr>
      </w:pPr>
      <w:r w:rsidRPr="00233114">
        <w:rPr>
          <w:sz w:val="22"/>
          <w:szCs w:val="22"/>
        </w:rPr>
        <w:t>Дело № 5-</w:t>
      </w:r>
      <w:r w:rsidR="007F3FFD">
        <w:rPr>
          <w:sz w:val="22"/>
          <w:szCs w:val="22"/>
        </w:rPr>
        <w:t>2186-0501</w:t>
      </w:r>
      <w:r w:rsidRPr="00233114">
        <w:rPr>
          <w:sz w:val="22"/>
          <w:szCs w:val="22"/>
        </w:rPr>
        <w:t>/202</w:t>
      </w:r>
      <w:r w:rsidRPr="00233114" w:rsidR="00CA2361">
        <w:rPr>
          <w:sz w:val="22"/>
          <w:szCs w:val="22"/>
        </w:rPr>
        <w:t>5</w:t>
      </w:r>
    </w:p>
    <w:p w:rsidR="007F3FFD" w:rsidP="00BD2513">
      <w:pPr>
        <w:jc w:val="right"/>
        <w:rPr>
          <w:sz w:val="22"/>
          <w:szCs w:val="22"/>
        </w:rPr>
      </w:pPr>
      <w:r>
        <w:rPr>
          <w:sz w:val="22"/>
          <w:szCs w:val="22"/>
        </w:rPr>
        <w:t xml:space="preserve">УИД: </w:t>
      </w:r>
      <w:r w:rsidRPr="00CB1F28">
        <w:rPr>
          <w:sz w:val="22"/>
          <w:szCs w:val="22"/>
        </w:rPr>
        <w:t>86</w:t>
      </w:r>
      <w:r>
        <w:rPr>
          <w:sz w:val="22"/>
          <w:szCs w:val="22"/>
          <w:lang w:val="en-US"/>
        </w:rPr>
        <w:t>MS</w:t>
      </w:r>
      <w:r>
        <w:rPr>
          <w:sz w:val="22"/>
          <w:szCs w:val="22"/>
        </w:rPr>
        <w:t>0005-01-2025-003576-75</w:t>
      </w:r>
    </w:p>
    <w:p w:rsidR="007F3FFD" w:rsidRPr="007F3FFD" w:rsidP="00BD2513">
      <w:pPr>
        <w:jc w:val="right"/>
        <w:rPr>
          <w:sz w:val="22"/>
          <w:szCs w:val="22"/>
        </w:rPr>
      </w:pPr>
    </w:p>
    <w:p w:rsidR="00BD2513" w:rsidRPr="00233114" w:rsidP="00CF2F0F">
      <w:pPr>
        <w:jc w:val="center"/>
        <w:rPr>
          <w:sz w:val="26"/>
          <w:szCs w:val="26"/>
        </w:rPr>
      </w:pPr>
      <w:r w:rsidRPr="00233114">
        <w:rPr>
          <w:sz w:val="26"/>
          <w:szCs w:val="26"/>
        </w:rPr>
        <w:t>ПОСТАНОВЛЕНИЕ</w:t>
      </w:r>
    </w:p>
    <w:p w:rsidR="00BD2513" w:rsidRPr="00233114" w:rsidP="00CF2F0F">
      <w:pPr>
        <w:jc w:val="center"/>
        <w:rPr>
          <w:sz w:val="26"/>
          <w:szCs w:val="26"/>
        </w:rPr>
      </w:pPr>
      <w:r w:rsidRPr="00233114">
        <w:rPr>
          <w:sz w:val="26"/>
          <w:szCs w:val="26"/>
        </w:rPr>
        <w:t>по делу об административном правонарушении</w:t>
      </w:r>
    </w:p>
    <w:p w:rsidR="00BD2513" w:rsidRPr="00233114" w:rsidP="00CF2F0F">
      <w:pPr>
        <w:shd w:val="clear" w:color="auto" w:fill="FFFFFF"/>
        <w:ind w:right="20"/>
        <w:jc w:val="both"/>
        <w:rPr>
          <w:sz w:val="26"/>
          <w:szCs w:val="26"/>
        </w:rPr>
      </w:pPr>
    </w:p>
    <w:p w:rsidR="00BD2513" w:rsidRPr="00233114" w:rsidP="00CF2F0F">
      <w:pPr>
        <w:tabs>
          <w:tab w:val="left" w:pos="567"/>
        </w:tabs>
        <w:jc w:val="both"/>
        <w:rPr>
          <w:sz w:val="26"/>
          <w:szCs w:val="26"/>
        </w:rPr>
      </w:pPr>
      <w:r>
        <w:rPr>
          <w:sz w:val="26"/>
          <w:szCs w:val="26"/>
        </w:rPr>
        <w:t>9 июня</w:t>
      </w:r>
      <w:r w:rsidRPr="00233114" w:rsidR="00CA2361">
        <w:rPr>
          <w:sz w:val="26"/>
          <w:szCs w:val="26"/>
        </w:rPr>
        <w:t xml:space="preserve"> 2025</w:t>
      </w:r>
      <w:r w:rsidRPr="00233114">
        <w:rPr>
          <w:sz w:val="26"/>
          <w:szCs w:val="26"/>
        </w:rPr>
        <w:t xml:space="preserve"> года</w:t>
      </w:r>
      <w:r w:rsidRPr="00233114">
        <w:rPr>
          <w:sz w:val="26"/>
          <w:szCs w:val="26"/>
        </w:rPr>
        <w:tab/>
      </w:r>
      <w:r w:rsidRPr="00233114">
        <w:rPr>
          <w:sz w:val="26"/>
          <w:szCs w:val="26"/>
        </w:rPr>
        <w:tab/>
      </w:r>
      <w:r w:rsidRPr="00233114">
        <w:rPr>
          <w:sz w:val="26"/>
          <w:szCs w:val="26"/>
        </w:rPr>
        <w:tab/>
      </w:r>
      <w:r w:rsidRPr="00233114">
        <w:rPr>
          <w:sz w:val="26"/>
          <w:szCs w:val="26"/>
        </w:rPr>
        <w:tab/>
      </w:r>
      <w:r w:rsidRPr="00233114">
        <w:rPr>
          <w:sz w:val="26"/>
          <w:szCs w:val="26"/>
        </w:rPr>
        <w:tab/>
        <w:t xml:space="preserve">                            </w:t>
      </w:r>
      <w:r w:rsidRPr="00233114" w:rsidR="00361318">
        <w:rPr>
          <w:sz w:val="26"/>
          <w:szCs w:val="26"/>
        </w:rPr>
        <w:t xml:space="preserve">       </w:t>
      </w:r>
      <w:r w:rsidRPr="00233114">
        <w:rPr>
          <w:sz w:val="26"/>
          <w:szCs w:val="26"/>
        </w:rPr>
        <w:t xml:space="preserve">  </w:t>
      </w:r>
      <w:r w:rsidRPr="00233114" w:rsidR="00361318">
        <w:rPr>
          <w:sz w:val="26"/>
          <w:szCs w:val="26"/>
        </w:rPr>
        <w:t xml:space="preserve">        </w:t>
      </w:r>
      <w:r w:rsidRPr="00233114">
        <w:rPr>
          <w:sz w:val="26"/>
          <w:szCs w:val="26"/>
        </w:rPr>
        <w:t>г. Нефтеюганск</w:t>
      </w:r>
    </w:p>
    <w:p w:rsidR="00BD2513" w:rsidRPr="00233114" w:rsidP="00CF2F0F">
      <w:pPr>
        <w:tabs>
          <w:tab w:val="left" w:pos="567"/>
        </w:tabs>
        <w:jc w:val="both"/>
        <w:rPr>
          <w:sz w:val="26"/>
          <w:szCs w:val="26"/>
        </w:rPr>
      </w:pPr>
    </w:p>
    <w:p w:rsidR="00BD2513" w:rsidRPr="00233114" w:rsidP="00CF2F0F">
      <w:pPr>
        <w:tabs>
          <w:tab w:val="left" w:pos="567"/>
        </w:tabs>
        <w:jc w:val="both"/>
        <w:rPr>
          <w:sz w:val="26"/>
          <w:szCs w:val="26"/>
        </w:rPr>
      </w:pPr>
      <w:r w:rsidRPr="00233114">
        <w:rPr>
          <w:sz w:val="26"/>
          <w:szCs w:val="26"/>
        </w:rPr>
        <w:tab/>
      </w:r>
      <w:r w:rsidRPr="00233114" w:rsidR="00CA2361">
        <w:rPr>
          <w:sz w:val="26"/>
          <w:szCs w:val="26"/>
        </w:rPr>
        <w:t>Мировой судья судебного участка № 6 Нефтеюганского судебного района Ханты-Мансийского автономног</w:t>
      </w:r>
      <w:r w:rsidR="007F3FFD">
        <w:rPr>
          <w:sz w:val="26"/>
          <w:szCs w:val="26"/>
        </w:rPr>
        <w:t xml:space="preserve">о округа – Югры Сабитова Д.Р. </w:t>
      </w:r>
      <w:r w:rsidRPr="00233114" w:rsidR="00CA2361">
        <w:rPr>
          <w:sz w:val="26"/>
          <w:szCs w:val="26"/>
        </w:rPr>
        <w:t>(628305, ХМАО-Югра, г. Нефтеюганск, ул. Сургутская 10)</w:t>
      </w:r>
      <w:r w:rsidRPr="00233114" w:rsidR="00EA476C">
        <w:rPr>
          <w:sz w:val="26"/>
          <w:szCs w:val="26"/>
        </w:rPr>
        <w:t>, рассмотрев в открытом судебном заседании дело об административном правонарушении в отношении</w:t>
      </w:r>
      <w:r w:rsidRPr="00233114">
        <w:rPr>
          <w:sz w:val="26"/>
          <w:szCs w:val="26"/>
        </w:rPr>
        <w:t>:</w:t>
      </w:r>
    </w:p>
    <w:p w:rsidR="00377627" w:rsidRPr="00233114" w:rsidP="00CF2F0F">
      <w:pPr>
        <w:ind w:firstLine="567"/>
        <w:jc w:val="both"/>
        <w:rPr>
          <w:sz w:val="26"/>
          <w:szCs w:val="26"/>
        </w:rPr>
      </w:pPr>
      <w:r>
        <w:rPr>
          <w:sz w:val="26"/>
          <w:szCs w:val="26"/>
        </w:rPr>
        <w:t>У.</w:t>
      </w:r>
      <w:r>
        <w:rPr>
          <w:sz w:val="26"/>
          <w:szCs w:val="26"/>
        </w:rPr>
        <w:t>О.</w:t>
      </w:r>
      <w:r>
        <w:rPr>
          <w:sz w:val="26"/>
          <w:szCs w:val="26"/>
        </w:rPr>
        <w:t xml:space="preserve"> А.</w:t>
      </w:r>
      <w:r w:rsidRPr="00233114" w:rsidR="00C669EE">
        <w:rPr>
          <w:sz w:val="26"/>
          <w:szCs w:val="26"/>
        </w:rPr>
        <w:t xml:space="preserve">, </w:t>
      </w:r>
      <w:r>
        <w:rPr>
          <w:sz w:val="26"/>
          <w:szCs w:val="26"/>
        </w:rPr>
        <w:t>***</w:t>
      </w:r>
      <w:r>
        <w:rPr>
          <w:sz w:val="26"/>
          <w:szCs w:val="26"/>
        </w:rPr>
        <w:t xml:space="preserve"> </w:t>
      </w:r>
      <w:r w:rsidRPr="00233114" w:rsidR="00505B82">
        <w:rPr>
          <w:sz w:val="26"/>
          <w:szCs w:val="26"/>
        </w:rPr>
        <w:t xml:space="preserve">года рождения, </w:t>
      </w:r>
      <w:r>
        <w:rPr>
          <w:sz w:val="26"/>
          <w:szCs w:val="26"/>
        </w:rPr>
        <w:t>***</w:t>
      </w:r>
      <w:r w:rsidRPr="00233114" w:rsidR="00505B82">
        <w:rPr>
          <w:sz w:val="26"/>
          <w:szCs w:val="26"/>
        </w:rPr>
        <w:t xml:space="preserve">, </w:t>
      </w:r>
      <w:r>
        <w:rPr>
          <w:sz w:val="26"/>
          <w:szCs w:val="26"/>
        </w:rPr>
        <w:t>работающей ***</w:t>
      </w:r>
      <w:r>
        <w:rPr>
          <w:sz w:val="26"/>
          <w:szCs w:val="26"/>
        </w:rPr>
        <w:t xml:space="preserve">, </w:t>
      </w:r>
      <w:r w:rsidRPr="00233114" w:rsidR="00505B82">
        <w:rPr>
          <w:sz w:val="26"/>
          <w:szCs w:val="26"/>
        </w:rPr>
        <w:t>зарегистрированно</w:t>
      </w:r>
      <w:r w:rsidRPr="00233114" w:rsidR="00483373">
        <w:rPr>
          <w:sz w:val="26"/>
          <w:szCs w:val="26"/>
        </w:rPr>
        <w:t>й</w:t>
      </w:r>
      <w:r w:rsidRPr="00233114" w:rsidR="00EA476C">
        <w:rPr>
          <w:sz w:val="26"/>
          <w:szCs w:val="26"/>
        </w:rPr>
        <w:t xml:space="preserve"> </w:t>
      </w:r>
      <w:r w:rsidRPr="00233114" w:rsidR="00505B82">
        <w:rPr>
          <w:sz w:val="26"/>
          <w:szCs w:val="26"/>
        </w:rPr>
        <w:t xml:space="preserve">и </w:t>
      </w:r>
      <w:r w:rsidRPr="00233114" w:rsidR="00EA476C">
        <w:rPr>
          <w:sz w:val="26"/>
          <w:szCs w:val="26"/>
        </w:rPr>
        <w:t>проживающей по</w:t>
      </w:r>
      <w:r w:rsidRPr="00233114" w:rsidR="00505B82">
        <w:rPr>
          <w:sz w:val="26"/>
          <w:szCs w:val="26"/>
        </w:rPr>
        <w:t xml:space="preserve"> адресу: </w:t>
      </w:r>
      <w:r>
        <w:rPr>
          <w:sz w:val="26"/>
          <w:szCs w:val="26"/>
        </w:rPr>
        <w:t>***</w:t>
      </w:r>
      <w:r w:rsidRPr="00233114" w:rsidR="00505B82">
        <w:rPr>
          <w:sz w:val="26"/>
          <w:szCs w:val="26"/>
        </w:rPr>
        <w:t xml:space="preserve">, паспорт гражданина РФ: </w:t>
      </w:r>
      <w:r>
        <w:rPr>
          <w:sz w:val="26"/>
          <w:szCs w:val="26"/>
        </w:rPr>
        <w:t>***</w:t>
      </w:r>
      <w:r w:rsidRPr="00233114" w:rsidR="001A42FE">
        <w:rPr>
          <w:sz w:val="26"/>
          <w:szCs w:val="26"/>
        </w:rPr>
        <w:t>,</w:t>
      </w:r>
    </w:p>
    <w:p w:rsidR="00B37E50" w:rsidRPr="00233114" w:rsidP="00CF2F0F">
      <w:pPr>
        <w:ind w:firstLine="567"/>
        <w:jc w:val="both"/>
        <w:rPr>
          <w:sz w:val="26"/>
          <w:szCs w:val="26"/>
        </w:rPr>
      </w:pPr>
      <w:r w:rsidRPr="00233114">
        <w:rPr>
          <w:sz w:val="26"/>
          <w:szCs w:val="26"/>
        </w:rPr>
        <w:t xml:space="preserve">в совершении административного правонарушения, предусмотренного ч. </w:t>
      </w:r>
      <w:r w:rsidRPr="00233114" w:rsidR="009042D9">
        <w:rPr>
          <w:sz w:val="26"/>
          <w:szCs w:val="26"/>
        </w:rPr>
        <w:t>4</w:t>
      </w:r>
      <w:r w:rsidRPr="00233114">
        <w:rPr>
          <w:sz w:val="26"/>
          <w:szCs w:val="26"/>
        </w:rPr>
        <w:t xml:space="preserve"> ст. 15.33 Кодекса Российской Федерации об административных прав</w:t>
      </w:r>
      <w:r w:rsidRPr="00233114">
        <w:rPr>
          <w:sz w:val="26"/>
          <w:szCs w:val="26"/>
        </w:rPr>
        <w:t>онарушениях,</w:t>
      </w:r>
    </w:p>
    <w:p w:rsidR="0021794F" w:rsidRPr="00233114" w:rsidP="00CF2F0F">
      <w:pPr>
        <w:pStyle w:val="NoSpacing"/>
        <w:rPr>
          <w:sz w:val="16"/>
          <w:szCs w:val="16"/>
        </w:rPr>
      </w:pPr>
    </w:p>
    <w:p w:rsidR="00B4645F" w:rsidRPr="00233114" w:rsidP="00CF2F0F">
      <w:pPr>
        <w:pStyle w:val="NoSpacing"/>
        <w:jc w:val="center"/>
        <w:rPr>
          <w:bCs/>
          <w:sz w:val="26"/>
          <w:szCs w:val="26"/>
        </w:rPr>
      </w:pPr>
      <w:r w:rsidRPr="00233114">
        <w:rPr>
          <w:bCs/>
          <w:sz w:val="26"/>
          <w:szCs w:val="26"/>
        </w:rPr>
        <w:t>У С Т А Н О В И Л:</w:t>
      </w:r>
    </w:p>
    <w:p w:rsidR="00A94023" w:rsidRPr="00233114" w:rsidP="00CF2F0F">
      <w:pPr>
        <w:pStyle w:val="NoSpacing"/>
        <w:rPr>
          <w:b/>
          <w:bCs/>
          <w:sz w:val="16"/>
          <w:szCs w:val="16"/>
        </w:rPr>
      </w:pPr>
    </w:p>
    <w:p w:rsidR="007165C0" w:rsidRPr="00233114" w:rsidP="007F3FFD">
      <w:pPr>
        <w:pStyle w:val="NoSpacing"/>
        <w:ind w:firstLine="567"/>
        <w:jc w:val="both"/>
        <w:rPr>
          <w:sz w:val="26"/>
          <w:szCs w:val="26"/>
        </w:rPr>
      </w:pPr>
      <w:r>
        <w:rPr>
          <w:sz w:val="26"/>
          <w:szCs w:val="26"/>
        </w:rPr>
        <w:t>У.</w:t>
      </w:r>
      <w:r>
        <w:rPr>
          <w:sz w:val="26"/>
          <w:szCs w:val="26"/>
        </w:rPr>
        <w:t>О.А.</w:t>
      </w:r>
      <w:r w:rsidRPr="00233114" w:rsidR="00505B82">
        <w:rPr>
          <w:sz w:val="26"/>
          <w:szCs w:val="26"/>
        </w:rPr>
        <w:t xml:space="preserve">, являясь </w:t>
      </w:r>
      <w:r>
        <w:rPr>
          <w:sz w:val="26"/>
          <w:szCs w:val="26"/>
        </w:rPr>
        <w:t>***</w:t>
      </w:r>
      <w:r w:rsidRPr="00233114" w:rsidR="00483373">
        <w:rPr>
          <w:sz w:val="26"/>
          <w:szCs w:val="26"/>
        </w:rPr>
        <w:t>, зарегистрированного</w:t>
      </w:r>
      <w:r w:rsidRPr="00233114" w:rsidR="00505B82">
        <w:rPr>
          <w:sz w:val="26"/>
          <w:szCs w:val="26"/>
        </w:rPr>
        <w:t xml:space="preserve"> по адресу: </w:t>
      </w:r>
      <w:r>
        <w:rPr>
          <w:sz w:val="26"/>
          <w:szCs w:val="26"/>
        </w:rPr>
        <w:t>***</w:t>
      </w:r>
      <w:r w:rsidRPr="00233114" w:rsidR="00483373">
        <w:rPr>
          <w:sz w:val="26"/>
          <w:szCs w:val="26"/>
        </w:rPr>
        <w:t>,</w:t>
      </w:r>
      <w:r w:rsidRPr="00233114" w:rsidR="00EA476C">
        <w:rPr>
          <w:sz w:val="26"/>
          <w:szCs w:val="26"/>
        </w:rPr>
        <w:t xml:space="preserve"> </w:t>
      </w:r>
      <w:r w:rsidRPr="00233114" w:rsidR="00CA2361">
        <w:rPr>
          <w:sz w:val="26"/>
          <w:szCs w:val="26"/>
        </w:rPr>
        <w:t xml:space="preserve">в </w:t>
      </w:r>
      <w:r>
        <w:rPr>
          <w:sz w:val="26"/>
          <w:szCs w:val="26"/>
        </w:rPr>
        <w:t>нарушение ч. 8</w:t>
      </w:r>
      <w:r w:rsidRPr="00233114" w:rsidR="00C669EE">
        <w:rPr>
          <w:sz w:val="26"/>
          <w:szCs w:val="26"/>
        </w:rPr>
        <w:t xml:space="preserve"> ст. 13 Федерального закона от 29.12.2006 № 255-ФЗ «Об обязательном социальном страховании на случай временной нетрудоспособности и в связи с материнством» не представила в срок до </w:t>
      </w:r>
      <w:r>
        <w:rPr>
          <w:sz w:val="26"/>
          <w:szCs w:val="26"/>
        </w:rPr>
        <w:t>20</w:t>
      </w:r>
      <w:r w:rsidRPr="00233114" w:rsidR="00CA2361">
        <w:rPr>
          <w:sz w:val="26"/>
          <w:szCs w:val="26"/>
        </w:rPr>
        <w:t>.12.2024</w:t>
      </w:r>
      <w:r w:rsidRPr="00233114" w:rsidR="00C669EE">
        <w:rPr>
          <w:sz w:val="26"/>
          <w:szCs w:val="26"/>
        </w:rPr>
        <w:t xml:space="preserve"> </w:t>
      </w:r>
      <w:r>
        <w:rPr>
          <w:sz w:val="26"/>
          <w:szCs w:val="26"/>
        </w:rPr>
        <w:t>с</w:t>
      </w:r>
      <w:r>
        <w:rPr>
          <w:sz w:val="26"/>
          <w:szCs w:val="26"/>
        </w:rPr>
        <w:t xml:space="preserve">ведения для назначения и выплаты пособий по обязательному социальному страхованию на случай временной нетрудоспособности. </w:t>
      </w:r>
    </w:p>
    <w:p w:rsidR="007165C0" w:rsidRPr="00233114" w:rsidP="00CF2F0F">
      <w:pPr>
        <w:ind w:firstLine="567"/>
        <w:jc w:val="both"/>
        <w:rPr>
          <w:sz w:val="26"/>
          <w:szCs w:val="26"/>
        </w:rPr>
      </w:pPr>
      <w:r w:rsidRPr="00233114">
        <w:rPr>
          <w:sz w:val="26"/>
          <w:szCs w:val="26"/>
        </w:rPr>
        <w:t xml:space="preserve">В судебное заседание </w:t>
      </w:r>
      <w:r w:rsidR="007F3FFD">
        <w:rPr>
          <w:sz w:val="26"/>
          <w:szCs w:val="26"/>
        </w:rPr>
        <w:t>У</w:t>
      </w:r>
      <w:r>
        <w:rPr>
          <w:sz w:val="26"/>
          <w:szCs w:val="26"/>
        </w:rPr>
        <w:t>.</w:t>
      </w:r>
      <w:r w:rsidR="007F3FFD">
        <w:rPr>
          <w:sz w:val="26"/>
          <w:szCs w:val="26"/>
        </w:rPr>
        <w:t>О.А.</w:t>
      </w:r>
      <w:r w:rsidRPr="00233114">
        <w:rPr>
          <w:sz w:val="26"/>
          <w:szCs w:val="26"/>
        </w:rPr>
        <w:t xml:space="preserve">, </w:t>
      </w:r>
      <w:r w:rsidRPr="00233114" w:rsidR="00C669EE">
        <w:rPr>
          <w:sz w:val="26"/>
          <w:szCs w:val="26"/>
        </w:rPr>
        <w:t>извещенная надлежащим образом о времени и месте рассмотрения дела административного материала, не явилась, ходатайств об отложении дела от нее не поступало</w:t>
      </w:r>
      <w:r w:rsidRPr="00233114">
        <w:rPr>
          <w:sz w:val="26"/>
          <w:szCs w:val="26"/>
        </w:rPr>
        <w:t xml:space="preserve">. </w:t>
      </w:r>
    </w:p>
    <w:p w:rsidR="007165C0" w:rsidRPr="00233114" w:rsidP="00CF2F0F">
      <w:pPr>
        <w:ind w:firstLine="567"/>
        <w:jc w:val="both"/>
        <w:rPr>
          <w:sz w:val="26"/>
          <w:szCs w:val="26"/>
        </w:rPr>
      </w:pPr>
      <w:r w:rsidRPr="00233114">
        <w:rPr>
          <w:sz w:val="26"/>
          <w:szCs w:val="26"/>
        </w:rPr>
        <w:t>При таких обстоятельствах, в соответствии с требованиями ч. 2 ст. 25.1 КоАП РФ, а также исходя из положений п. 6 постановления Пленума ВС РФ от 24.03.2005 года №5 «О некоторых вопросах, возника</w:t>
      </w:r>
      <w:r w:rsidRPr="00233114">
        <w:rPr>
          <w:sz w:val="26"/>
          <w:szCs w:val="26"/>
        </w:rPr>
        <w:t>ющих у судов при применении КоАП РФ» и п. 14 постановления Пленума ВС РФ от 27.12.2007 года №52 «О сроках рассмотрения судами уголовных, гражданских и дел об административных правонарушениях», мировой судья считает возможным рассмотреть дело об администрат</w:t>
      </w:r>
      <w:r w:rsidRPr="00233114">
        <w:rPr>
          <w:sz w:val="26"/>
          <w:szCs w:val="26"/>
        </w:rPr>
        <w:t xml:space="preserve">ивном правонарушении в отношении </w:t>
      </w:r>
      <w:r w:rsidR="00932505">
        <w:rPr>
          <w:sz w:val="26"/>
          <w:szCs w:val="26"/>
        </w:rPr>
        <w:t>У</w:t>
      </w:r>
      <w:r>
        <w:rPr>
          <w:sz w:val="26"/>
          <w:szCs w:val="26"/>
        </w:rPr>
        <w:t>.</w:t>
      </w:r>
      <w:r w:rsidR="00932505">
        <w:rPr>
          <w:sz w:val="26"/>
          <w:szCs w:val="26"/>
        </w:rPr>
        <w:t xml:space="preserve">О.А. </w:t>
      </w:r>
      <w:r w:rsidRPr="00233114">
        <w:rPr>
          <w:sz w:val="26"/>
          <w:szCs w:val="26"/>
        </w:rPr>
        <w:t>в е</w:t>
      </w:r>
      <w:r w:rsidRPr="00233114" w:rsidR="00483373">
        <w:rPr>
          <w:sz w:val="26"/>
          <w:szCs w:val="26"/>
        </w:rPr>
        <w:t>е</w:t>
      </w:r>
      <w:r w:rsidRPr="00233114">
        <w:rPr>
          <w:sz w:val="26"/>
          <w:szCs w:val="26"/>
        </w:rPr>
        <w:t xml:space="preserve"> отсутствие.</w:t>
      </w:r>
    </w:p>
    <w:p w:rsidR="007165C0" w:rsidRPr="00233114" w:rsidP="00CF2F0F">
      <w:pPr>
        <w:ind w:firstLine="567"/>
        <w:jc w:val="both"/>
        <w:rPr>
          <w:sz w:val="26"/>
          <w:szCs w:val="26"/>
        </w:rPr>
      </w:pPr>
      <w:r w:rsidRPr="00233114">
        <w:rPr>
          <w:sz w:val="26"/>
          <w:szCs w:val="26"/>
        </w:rPr>
        <w:t xml:space="preserve">Мировой судья, исследовав материалы дела, считает, что вина </w:t>
      </w:r>
      <w:r w:rsidR="00932505">
        <w:rPr>
          <w:sz w:val="26"/>
          <w:szCs w:val="26"/>
        </w:rPr>
        <w:t>У</w:t>
      </w:r>
      <w:r>
        <w:rPr>
          <w:sz w:val="26"/>
          <w:szCs w:val="26"/>
        </w:rPr>
        <w:t>.</w:t>
      </w:r>
      <w:r w:rsidR="00932505">
        <w:rPr>
          <w:sz w:val="26"/>
          <w:szCs w:val="26"/>
        </w:rPr>
        <w:t xml:space="preserve">О.А. </w:t>
      </w:r>
      <w:r w:rsidRPr="00233114">
        <w:rPr>
          <w:sz w:val="26"/>
          <w:szCs w:val="26"/>
        </w:rPr>
        <w:t>в совершении правонарушения полностью доказана и подтверждается следующими доказательствами:</w:t>
      </w:r>
    </w:p>
    <w:p w:rsidR="00194ADF" w:rsidRPr="00233114" w:rsidP="00CF2F0F">
      <w:pPr>
        <w:ind w:firstLine="567"/>
        <w:jc w:val="both"/>
        <w:rPr>
          <w:sz w:val="26"/>
          <w:szCs w:val="26"/>
        </w:rPr>
      </w:pPr>
      <w:r w:rsidRPr="00233114">
        <w:rPr>
          <w:sz w:val="26"/>
          <w:szCs w:val="26"/>
        </w:rPr>
        <w:t>- протоколом об админ</w:t>
      </w:r>
      <w:r w:rsidRPr="00233114">
        <w:rPr>
          <w:sz w:val="26"/>
          <w:szCs w:val="26"/>
        </w:rPr>
        <w:t xml:space="preserve">истративном правонарушении </w:t>
      </w:r>
      <w:r w:rsidRPr="00233114" w:rsidR="00626FD1">
        <w:rPr>
          <w:sz w:val="26"/>
          <w:szCs w:val="26"/>
        </w:rPr>
        <w:t>№</w:t>
      </w:r>
      <w:r w:rsidRPr="00233114" w:rsidR="00EA476C">
        <w:rPr>
          <w:sz w:val="26"/>
          <w:szCs w:val="26"/>
        </w:rPr>
        <w:t xml:space="preserve"> </w:t>
      </w:r>
      <w:r>
        <w:rPr>
          <w:sz w:val="26"/>
          <w:szCs w:val="26"/>
        </w:rPr>
        <w:t>***</w:t>
      </w:r>
      <w:r w:rsidRPr="00233114" w:rsidR="00483373">
        <w:rPr>
          <w:sz w:val="26"/>
          <w:szCs w:val="26"/>
        </w:rPr>
        <w:t xml:space="preserve"> от </w:t>
      </w:r>
      <w:r>
        <w:rPr>
          <w:sz w:val="26"/>
          <w:szCs w:val="26"/>
        </w:rPr>
        <w:t>***</w:t>
      </w:r>
      <w:r w:rsidRPr="00233114">
        <w:rPr>
          <w:sz w:val="26"/>
          <w:szCs w:val="26"/>
        </w:rPr>
        <w:t xml:space="preserve">, согласно которому </w:t>
      </w:r>
      <w:r w:rsidR="007F3FFD">
        <w:rPr>
          <w:sz w:val="26"/>
          <w:szCs w:val="26"/>
        </w:rPr>
        <w:t>У</w:t>
      </w:r>
      <w:r>
        <w:rPr>
          <w:sz w:val="26"/>
          <w:szCs w:val="26"/>
        </w:rPr>
        <w:t>.</w:t>
      </w:r>
      <w:r w:rsidR="007F3FFD">
        <w:rPr>
          <w:sz w:val="26"/>
          <w:szCs w:val="26"/>
        </w:rPr>
        <w:t>О.А.</w:t>
      </w:r>
      <w:r w:rsidRPr="00233114" w:rsidR="00EA476C">
        <w:rPr>
          <w:sz w:val="26"/>
          <w:szCs w:val="26"/>
        </w:rPr>
        <w:t xml:space="preserve"> </w:t>
      </w:r>
      <w:r w:rsidRPr="00233114" w:rsidR="00B70EFA">
        <w:rPr>
          <w:sz w:val="26"/>
          <w:szCs w:val="26"/>
        </w:rPr>
        <w:t>не представил</w:t>
      </w:r>
      <w:r w:rsidRPr="00233114" w:rsidR="00483373">
        <w:rPr>
          <w:sz w:val="26"/>
          <w:szCs w:val="26"/>
        </w:rPr>
        <w:t>а</w:t>
      </w:r>
      <w:r w:rsidRPr="00233114" w:rsidR="00B70EFA">
        <w:rPr>
          <w:sz w:val="26"/>
          <w:szCs w:val="26"/>
        </w:rPr>
        <w:t xml:space="preserve"> в установленный законодательством РФ срок </w:t>
      </w:r>
      <w:r w:rsidR="00932505">
        <w:rPr>
          <w:sz w:val="26"/>
          <w:szCs w:val="26"/>
        </w:rPr>
        <w:t>сведения для назначения и выплаты пособий по обязательному социальному страхованию на случай временной нетрудоспособности</w:t>
      </w:r>
      <w:r w:rsidRPr="00233114" w:rsidR="00377627">
        <w:rPr>
          <w:sz w:val="26"/>
          <w:szCs w:val="26"/>
        </w:rPr>
        <w:t>;</w:t>
      </w:r>
    </w:p>
    <w:p w:rsidR="00A21D9F" w:rsidRPr="00233114" w:rsidP="00CF2F0F">
      <w:pPr>
        <w:ind w:firstLine="567"/>
        <w:jc w:val="both"/>
        <w:rPr>
          <w:sz w:val="26"/>
          <w:szCs w:val="26"/>
        </w:rPr>
      </w:pPr>
      <w:r w:rsidRPr="00233114">
        <w:rPr>
          <w:sz w:val="26"/>
          <w:szCs w:val="26"/>
        </w:rPr>
        <w:t xml:space="preserve">- </w:t>
      </w:r>
      <w:r w:rsidRPr="00233114" w:rsidR="00EF5A42">
        <w:rPr>
          <w:sz w:val="26"/>
          <w:szCs w:val="26"/>
        </w:rPr>
        <w:t>извещением о вызове должностного лица для составления протокола об административном правонарушении</w:t>
      </w:r>
      <w:r w:rsidRPr="00233114">
        <w:rPr>
          <w:sz w:val="26"/>
          <w:szCs w:val="26"/>
        </w:rPr>
        <w:t>;</w:t>
      </w:r>
    </w:p>
    <w:p w:rsidR="00EF5A42" w:rsidRPr="00233114" w:rsidP="00CF2F0F">
      <w:pPr>
        <w:ind w:firstLine="567"/>
        <w:jc w:val="both"/>
        <w:rPr>
          <w:sz w:val="26"/>
          <w:szCs w:val="26"/>
        </w:rPr>
      </w:pPr>
      <w:r w:rsidRPr="00233114">
        <w:rPr>
          <w:sz w:val="26"/>
          <w:szCs w:val="26"/>
        </w:rPr>
        <w:t xml:space="preserve">- списком внутренних почтовых отправлений; </w:t>
      </w:r>
    </w:p>
    <w:p w:rsidR="00A21D9F" w:rsidRPr="00233114" w:rsidP="00CF2F0F">
      <w:pPr>
        <w:ind w:firstLine="567"/>
        <w:jc w:val="both"/>
        <w:rPr>
          <w:sz w:val="26"/>
          <w:szCs w:val="26"/>
        </w:rPr>
      </w:pPr>
      <w:r w:rsidRPr="00233114">
        <w:rPr>
          <w:sz w:val="26"/>
          <w:szCs w:val="26"/>
        </w:rPr>
        <w:t>- выпиской из Единого государственного реестра юридических лиц;</w:t>
      </w:r>
    </w:p>
    <w:p w:rsidR="001A42FE" w:rsidRPr="00233114" w:rsidP="00EF5A42">
      <w:pPr>
        <w:ind w:firstLine="567"/>
        <w:jc w:val="both"/>
        <w:rPr>
          <w:sz w:val="26"/>
          <w:szCs w:val="26"/>
        </w:rPr>
      </w:pPr>
      <w:r w:rsidRPr="00233114">
        <w:rPr>
          <w:sz w:val="26"/>
          <w:szCs w:val="26"/>
        </w:rPr>
        <w:t xml:space="preserve">- </w:t>
      </w:r>
      <w:r w:rsidRPr="00233114" w:rsidR="00EF5A42">
        <w:rPr>
          <w:sz w:val="26"/>
          <w:szCs w:val="26"/>
        </w:rPr>
        <w:t>скриншотом функционального компонента</w:t>
      </w:r>
      <w:r w:rsidRPr="00233114" w:rsidR="00A21D9F">
        <w:rPr>
          <w:sz w:val="26"/>
          <w:szCs w:val="26"/>
        </w:rPr>
        <w:t xml:space="preserve"> «Процессинг и управление выплатами»</w:t>
      </w:r>
      <w:r w:rsidRPr="00233114" w:rsidR="00EF5A42">
        <w:rPr>
          <w:sz w:val="26"/>
          <w:szCs w:val="26"/>
        </w:rPr>
        <w:t xml:space="preserve"> Федеральной государственной информационной системы «Единая интегрированная информационная система «Соцстрах», подтверждающая дату направления и поступления сведений»</w:t>
      </w:r>
      <w:r w:rsidRPr="00233114" w:rsidR="00550836">
        <w:rPr>
          <w:sz w:val="26"/>
          <w:szCs w:val="26"/>
        </w:rPr>
        <w:t>.</w:t>
      </w:r>
    </w:p>
    <w:p w:rsidR="00932505" w:rsidP="00361318">
      <w:pPr>
        <w:ind w:firstLine="567"/>
        <w:jc w:val="both"/>
        <w:rPr>
          <w:sz w:val="26"/>
          <w:szCs w:val="26"/>
        </w:rPr>
      </w:pPr>
      <w:r w:rsidRPr="00233114">
        <w:rPr>
          <w:sz w:val="26"/>
          <w:szCs w:val="26"/>
        </w:rPr>
        <w:t>В</w:t>
      </w:r>
      <w:r>
        <w:rPr>
          <w:sz w:val="26"/>
          <w:szCs w:val="26"/>
        </w:rPr>
        <w:t xml:space="preserve"> соответствии с ч. 8 </w:t>
      </w:r>
      <w:r w:rsidRPr="00233114">
        <w:rPr>
          <w:sz w:val="26"/>
          <w:szCs w:val="26"/>
        </w:rPr>
        <w:t xml:space="preserve">ст. 13 Федерального </w:t>
      </w:r>
      <w:r w:rsidRPr="00233114">
        <w:rPr>
          <w:sz w:val="26"/>
          <w:szCs w:val="26"/>
        </w:rPr>
        <w:t>закона от 29.12.2006 № 255-ФЗ «Об обязательном социальном страховании на случай временной нетрудоспособности и в связи с материнством»</w:t>
      </w:r>
      <w:r>
        <w:rPr>
          <w:sz w:val="26"/>
          <w:szCs w:val="26"/>
        </w:rPr>
        <w:t xml:space="preserve"> страхователи не позднее трех рабочих дней со дня получения данных о закрытом листке нетрудоспособности, сформированном в </w:t>
      </w:r>
      <w:r>
        <w:rPr>
          <w:sz w:val="26"/>
          <w:szCs w:val="26"/>
        </w:rPr>
        <w:t>форме электронного документа, передают в информационную систему страховщика в составе сведений для формирования электронного листка нетрудоспособности сведения, необходимые для назначения и выплаты пособий по временной нетрудоспособности, по беременности и</w:t>
      </w:r>
      <w:r>
        <w:rPr>
          <w:sz w:val="26"/>
          <w:szCs w:val="26"/>
        </w:rPr>
        <w:t xml:space="preserve"> родам, подписанные с использованием усиленной квалифицированной электронной подписи. </w:t>
      </w:r>
    </w:p>
    <w:p w:rsidR="003D20A5" w:rsidRPr="00233114" w:rsidP="00CF2F0F">
      <w:pPr>
        <w:ind w:firstLine="567"/>
        <w:jc w:val="both"/>
        <w:rPr>
          <w:sz w:val="26"/>
          <w:szCs w:val="26"/>
          <w:shd w:val="clear" w:color="auto" w:fill="FFFFFF"/>
        </w:rPr>
      </w:pPr>
      <w:r w:rsidRPr="00233114">
        <w:rPr>
          <w:sz w:val="26"/>
          <w:szCs w:val="26"/>
        </w:rPr>
        <w:t xml:space="preserve">Действия </w:t>
      </w:r>
      <w:r w:rsidR="00932505">
        <w:rPr>
          <w:sz w:val="26"/>
          <w:szCs w:val="26"/>
        </w:rPr>
        <w:t>У</w:t>
      </w:r>
      <w:r>
        <w:rPr>
          <w:sz w:val="26"/>
          <w:szCs w:val="26"/>
        </w:rPr>
        <w:t>.</w:t>
      </w:r>
      <w:r w:rsidR="00932505">
        <w:rPr>
          <w:sz w:val="26"/>
          <w:szCs w:val="26"/>
        </w:rPr>
        <w:t>О.А. для назначения и выплаты пособий по обязательному социальному страхованию на случай временной нетрудоспособности</w:t>
      </w:r>
      <w:r w:rsidRPr="00233114" w:rsidR="00932505">
        <w:rPr>
          <w:sz w:val="26"/>
          <w:szCs w:val="26"/>
        </w:rPr>
        <w:t xml:space="preserve"> </w:t>
      </w:r>
      <w:r w:rsidRPr="00233114" w:rsidR="00550836">
        <w:rPr>
          <w:sz w:val="26"/>
          <w:szCs w:val="26"/>
        </w:rPr>
        <w:t xml:space="preserve">мировой </w:t>
      </w:r>
      <w:r w:rsidRPr="00233114">
        <w:rPr>
          <w:sz w:val="26"/>
          <w:szCs w:val="26"/>
        </w:rPr>
        <w:t xml:space="preserve">судья квалифицирует по </w:t>
      </w:r>
      <w:r w:rsidRPr="00233114">
        <w:rPr>
          <w:sz w:val="26"/>
          <w:szCs w:val="26"/>
        </w:rPr>
        <w:t xml:space="preserve">ч. </w:t>
      </w:r>
      <w:r w:rsidRPr="00233114" w:rsidR="00C669EE">
        <w:rPr>
          <w:sz w:val="26"/>
          <w:szCs w:val="26"/>
        </w:rPr>
        <w:t>4</w:t>
      </w:r>
      <w:r w:rsidRPr="00233114">
        <w:rPr>
          <w:sz w:val="26"/>
          <w:szCs w:val="26"/>
        </w:rPr>
        <w:t xml:space="preserve"> ст. 15.33 Кодекса Российской Федерации об административных правонарушениях, </w:t>
      </w:r>
      <w:r w:rsidRPr="00233114" w:rsidR="00DC6D0E">
        <w:rPr>
          <w:sz w:val="26"/>
          <w:szCs w:val="26"/>
          <w:shd w:val="clear" w:color="auto" w:fill="FFFFFF"/>
        </w:rPr>
        <w:t>непредставление в соответствии с законодательством Российской Федерации об обязательном социальном страховании на случай временной нетрудоспособности и в связи с материнством либо отказ от представления в территориальные органы Фонда социального страхования Российской Федерации или их должностным лицам оформленных в установленном порядке документов и (или) иных сведений, необходимых для осуществления контроля за правильностью назначения, исчисления и выплаты страхового обеспечения по обязательному социальному страхованию на случай временной нетрудоспособности и в связи с материнством, за правомерностью осуществления и правильностью определения размера расходов на оплату четырех дополнительных выходных дней одному из родителей (опекуну, попечителю) для ухода за детьми-инвалидами, а также необходимых для назначения территориальным органом Фонда социального страхования Российской Федерации застрахованному лицу соответствующего вида пособия или исчисления его размера, возмещения расходов на оплату четырех дополнительных выходных дней одному из родителей (опекуну, попечителю) для ухода за детьми-инвалидами, социального пособия на погребение, стоимости услуг, предоставленных согласно гарантированному перечню услуг по погребению, а равно представление таких сведений в неполном объеме или в искаженном виде</w:t>
      </w:r>
      <w:r w:rsidRPr="00233114" w:rsidR="0047735E">
        <w:rPr>
          <w:sz w:val="26"/>
          <w:szCs w:val="26"/>
          <w:shd w:val="clear" w:color="auto" w:fill="FFFFFF"/>
        </w:rPr>
        <w:t>.</w:t>
      </w:r>
    </w:p>
    <w:p w:rsidR="003D20A5" w:rsidRPr="00233114" w:rsidP="00CF2F0F">
      <w:pPr>
        <w:ind w:firstLine="567"/>
        <w:jc w:val="both"/>
        <w:rPr>
          <w:sz w:val="26"/>
          <w:szCs w:val="26"/>
          <w:shd w:val="clear" w:color="auto" w:fill="FFFFFF"/>
        </w:rPr>
      </w:pPr>
      <w:r w:rsidRPr="00233114">
        <w:rPr>
          <w:sz w:val="26"/>
          <w:szCs w:val="26"/>
        </w:rPr>
        <w:t>При назначении наказания судья учитывает характер совершенного правонарушения, личность лица, привлекаемого к административной ответст</w:t>
      </w:r>
      <w:r w:rsidRPr="00233114">
        <w:rPr>
          <w:sz w:val="26"/>
          <w:szCs w:val="26"/>
        </w:rPr>
        <w:t xml:space="preserve">венности.  </w:t>
      </w:r>
    </w:p>
    <w:p w:rsidR="00E22014" w:rsidRPr="00233114" w:rsidP="00D314CF">
      <w:pPr>
        <w:ind w:firstLine="567"/>
        <w:jc w:val="both"/>
        <w:rPr>
          <w:sz w:val="26"/>
          <w:szCs w:val="26"/>
          <w:shd w:val="clear" w:color="auto" w:fill="FFFFFF"/>
        </w:rPr>
      </w:pPr>
      <w:r w:rsidRPr="00233114">
        <w:rPr>
          <w:sz w:val="26"/>
          <w:szCs w:val="26"/>
        </w:rPr>
        <w:t>Обстоятельств, смягчающих и отягчающих административную ответственность в соответствии со ст. ст. 4.2, 4.3 Кодекса Российской Федерации об административных правонарушениях, судья не усматривает</w:t>
      </w:r>
      <w:r w:rsidRPr="00233114" w:rsidR="001A42FE">
        <w:rPr>
          <w:sz w:val="26"/>
          <w:szCs w:val="26"/>
        </w:rPr>
        <w:t xml:space="preserve">. </w:t>
      </w:r>
    </w:p>
    <w:p w:rsidR="00B4645F" w:rsidRPr="00233114" w:rsidP="00CF2F0F">
      <w:pPr>
        <w:ind w:firstLine="567"/>
        <w:jc w:val="both"/>
        <w:rPr>
          <w:sz w:val="26"/>
          <w:szCs w:val="26"/>
        </w:rPr>
      </w:pPr>
      <w:r w:rsidRPr="00233114">
        <w:rPr>
          <w:sz w:val="26"/>
          <w:szCs w:val="26"/>
        </w:rPr>
        <w:t>С учётом изложенного, руководствуясь ст.ст. 29.9</w:t>
      </w:r>
      <w:r w:rsidRPr="00233114">
        <w:rPr>
          <w:sz w:val="26"/>
          <w:szCs w:val="26"/>
        </w:rPr>
        <w:t xml:space="preserve"> ч.1, 29.10, 30.1 Кодекса Российской Федерации об административных правонарушениях, </w:t>
      </w:r>
      <w:r w:rsidRPr="00233114" w:rsidR="00CA1419">
        <w:rPr>
          <w:sz w:val="26"/>
          <w:szCs w:val="26"/>
        </w:rPr>
        <w:t xml:space="preserve">мировой </w:t>
      </w:r>
      <w:r w:rsidRPr="00233114">
        <w:rPr>
          <w:sz w:val="26"/>
          <w:szCs w:val="26"/>
        </w:rPr>
        <w:t>судья</w:t>
      </w:r>
    </w:p>
    <w:p w:rsidR="00CA1419" w:rsidRPr="00233114" w:rsidP="00CF2F0F">
      <w:pPr>
        <w:ind w:firstLine="567"/>
        <w:jc w:val="both"/>
        <w:rPr>
          <w:sz w:val="16"/>
          <w:szCs w:val="16"/>
          <w:shd w:val="clear" w:color="auto" w:fill="FFFFFF"/>
        </w:rPr>
      </w:pPr>
    </w:p>
    <w:p w:rsidR="00B4645F" w:rsidRPr="00233114" w:rsidP="00CF2F0F">
      <w:pPr>
        <w:jc w:val="center"/>
        <w:rPr>
          <w:bCs/>
          <w:sz w:val="26"/>
          <w:szCs w:val="26"/>
        </w:rPr>
      </w:pPr>
      <w:r w:rsidRPr="00233114">
        <w:rPr>
          <w:bCs/>
          <w:sz w:val="26"/>
          <w:szCs w:val="26"/>
        </w:rPr>
        <w:t>П О С Т А Н О В И Л:</w:t>
      </w:r>
    </w:p>
    <w:p w:rsidR="00B4645F" w:rsidRPr="00233114" w:rsidP="00CF2F0F">
      <w:pPr>
        <w:jc w:val="center"/>
        <w:rPr>
          <w:b/>
          <w:bCs/>
          <w:sz w:val="16"/>
          <w:szCs w:val="16"/>
        </w:rPr>
      </w:pPr>
    </w:p>
    <w:p w:rsidR="00F235DA" w:rsidRPr="00233114" w:rsidP="00CF2F0F">
      <w:pPr>
        <w:tabs>
          <w:tab w:val="left" w:pos="567"/>
        </w:tabs>
        <w:ind w:firstLine="567"/>
        <w:jc w:val="both"/>
        <w:rPr>
          <w:sz w:val="26"/>
          <w:szCs w:val="26"/>
        </w:rPr>
      </w:pPr>
      <w:r w:rsidRPr="00233114">
        <w:rPr>
          <w:sz w:val="26"/>
          <w:szCs w:val="26"/>
        </w:rPr>
        <w:t xml:space="preserve">признать </w:t>
      </w:r>
      <w:r>
        <w:rPr>
          <w:sz w:val="26"/>
          <w:szCs w:val="26"/>
        </w:rPr>
        <w:t>***</w:t>
      </w:r>
      <w:r w:rsidR="00932505">
        <w:rPr>
          <w:sz w:val="26"/>
          <w:szCs w:val="26"/>
        </w:rPr>
        <w:t xml:space="preserve"> У</w:t>
      </w:r>
      <w:r>
        <w:rPr>
          <w:sz w:val="26"/>
          <w:szCs w:val="26"/>
        </w:rPr>
        <w:t>.</w:t>
      </w:r>
      <w:r w:rsidR="00932505">
        <w:rPr>
          <w:sz w:val="26"/>
          <w:szCs w:val="26"/>
        </w:rPr>
        <w:t>О</w:t>
      </w:r>
      <w:r>
        <w:rPr>
          <w:sz w:val="26"/>
          <w:szCs w:val="26"/>
        </w:rPr>
        <w:t>.</w:t>
      </w:r>
      <w:r w:rsidR="00932505">
        <w:rPr>
          <w:sz w:val="26"/>
          <w:szCs w:val="26"/>
        </w:rPr>
        <w:t>А</w:t>
      </w:r>
      <w:r>
        <w:rPr>
          <w:sz w:val="26"/>
          <w:szCs w:val="26"/>
        </w:rPr>
        <w:t>.</w:t>
      </w:r>
      <w:r w:rsidRPr="00233114" w:rsidR="00932505">
        <w:rPr>
          <w:sz w:val="26"/>
          <w:szCs w:val="26"/>
        </w:rPr>
        <w:t xml:space="preserve"> </w:t>
      </w:r>
      <w:r w:rsidRPr="00233114" w:rsidR="001A42FE">
        <w:rPr>
          <w:sz w:val="26"/>
          <w:szCs w:val="26"/>
        </w:rPr>
        <w:t>виновн</w:t>
      </w:r>
      <w:r w:rsidRPr="00233114" w:rsidR="00EA476C">
        <w:rPr>
          <w:sz w:val="26"/>
          <w:szCs w:val="26"/>
        </w:rPr>
        <w:t>ой</w:t>
      </w:r>
      <w:r w:rsidRPr="00233114" w:rsidR="001A42FE">
        <w:rPr>
          <w:sz w:val="26"/>
          <w:szCs w:val="26"/>
        </w:rPr>
        <w:t xml:space="preserve"> в совершении административного правонарушения, предусмотренного ч. </w:t>
      </w:r>
      <w:r w:rsidRPr="00233114" w:rsidR="00C669EE">
        <w:rPr>
          <w:sz w:val="26"/>
          <w:szCs w:val="26"/>
        </w:rPr>
        <w:t>4</w:t>
      </w:r>
      <w:r w:rsidRPr="00233114" w:rsidR="001A42FE">
        <w:rPr>
          <w:sz w:val="26"/>
          <w:szCs w:val="26"/>
        </w:rPr>
        <w:t xml:space="preserve"> ст. 15.33 Кодекса Российской Федерации об административных правонарушениях и назначить </w:t>
      </w:r>
      <w:r w:rsidRPr="00233114" w:rsidR="00EA476C">
        <w:rPr>
          <w:sz w:val="26"/>
          <w:szCs w:val="26"/>
        </w:rPr>
        <w:t>ей</w:t>
      </w:r>
      <w:r w:rsidRPr="00233114" w:rsidR="001A42FE">
        <w:rPr>
          <w:sz w:val="26"/>
          <w:szCs w:val="26"/>
        </w:rPr>
        <w:t xml:space="preserve"> </w:t>
      </w:r>
      <w:r w:rsidRPr="00233114" w:rsidR="001A42FE">
        <w:rPr>
          <w:sz w:val="26"/>
          <w:szCs w:val="26"/>
        </w:rPr>
        <w:t xml:space="preserve">административное наказание в виде административного штрафа в размере </w:t>
      </w:r>
      <w:r w:rsidRPr="00233114" w:rsidR="00CD6F51">
        <w:rPr>
          <w:sz w:val="26"/>
          <w:szCs w:val="26"/>
        </w:rPr>
        <w:t>300</w:t>
      </w:r>
      <w:r w:rsidRPr="00233114" w:rsidR="001A42FE">
        <w:rPr>
          <w:sz w:val="26"/>
          <w:szCs w:val="26"/>
        </w:rPr>
        <w:t xml:space="preserve"> (</w:t>
      </w:r>
      <w:r w:rsidRPr="00233114" w:rsidR="00CD6F51">
        <w:rPr>
          <w:sz w:val="26"/>
          <w:szCs w:val="26"/>
        </w:rPr>
        <w:t>триста</w:t>
      </w:r>
      <w:r w:rsidRPr="00233114" w:rsidR="001A42FE">
        <w:rPr>
          <w:sz w:val="26"/>
          <w:szCs w:val="26"/>
        </w:rPr>
        <w:t xml:space="preserve">) рублей. </w:t>
      </w:r>
    </w:p>
    <w:p w:rsidR="00F235DA" w:rsidRPr="00233114" w:rsidP="00CF2F0F">
      <w:pPr>
        <w:tabs>
          <w:tab w:val="left" w:pos="567"/>
        </w:tabs>
        <w:ind w:firstLine="567"/>
        <w:jc w:val="both"/>
        <w:rPr>
          <w:sz w:val="26"/>
          <w:szCs w:val="26"/>
        </w:rPr>
      </w:pPr>
      <w:r w:rsidRPr="00233114">
        <w:rPr>
          <w:sz w:val="26"/>
          <w:szCs w:val="26"/>
        </w:rPr>
        <w:t>Штраф подлежит уплате</w:t>
      </w:r>
      <w:r w:rsidRPr="00233114" w:rsidR="00B70EFA">
        <w:rPr>
          <w:sz w:val="26"/>
          <w:szCs w:val="26"/>
        </w:rPr>
        <w:t xml:space="preserve"> по реквизитам</w:t>
      </w:r>
      <w:r w:rsidRPr="00233114">
        <w:rPr>
          <w:sz w:val="26"/>
          <w:szCs w:val="26"/>
        </w:rPr>
        <w:t xml:space="preserve">: </w:t>
      </w:r>
      <w:r w:rsidRPr="00233114" w:rsidR="00361318">
        <w:rPr>
          <w:sz w:val="26"/>
          <w:szCs w:val="26"/>
        </w:rPr>
        <w:t>ИНН 8601002078, КПП 860101001, УФК по Ханты- Мансийскому AO-Югре (ОСФР по ХМАО - Югре, л/с 04874Ф87010), ОКТМО 71879000, ЕКС 40102810245370000007, Казначейский счет 03100643000000018700 в РКЦ Ханты-Мансийск // УФК по Ханты Мансийском AO-Югре г. Ханты-Мансийск, БИК 007162163, КБК 79</w:t>
      </w:r>
      <w:r w:rsidRPr="00233114" w:rsidR="00233114">
        <w:rPr>
          <w:sz w:val="26"/>
          <w:szCs w:val="26"/>
        </w:rPr>
        <w:t>711601230060002140, УИН 7978600</w:t>
      </w:r>
      <w:r w:rsidR="00932505">
        <w:rPr>
          <w:sz w:val="26"/>
          <w:szCs w:val="26"/>
        </w:rPr>
        <w:t>2204250140775</w:t>
      </w:r>
      <w:r w:rsidRPr="00233114" w:rsidR="00361318">
        <w:rPr>
          <w:sz w:val="26"/>
          <w:szCs w:val="26"/>
        </w:rPr>
        <w:t>. Назначение платежа - Денежные взыскания (административные штрафы), установленные главой 15 КоАП РФ, предусмотренные за нарушение ч. 4 ст. 15.33. КоАП</w:t>
      </w:r>
      <w:r w:rsidRPr="00233114">
        <w:rPr>
          <w:sz w:val="26"/>
          <w:szCs w:val="26"/>
        </w:rPr>
        <w:t>.</w:t>
      </w:r>
    </w:p>
    <w:p w:rsidR="00550836" w:rsidRPr="00233114" w:rsidP="00CF2F0F">
      <w:pPr>
        <w:tabs>
          <w:tab w:val="left" w:pos="567"/>
        </w:tabs>
        <w:ind w:firstLine="567"/>
        <w:jc w:val="both"/>
        <w:rPr>
          <w:sz w:val="26"/>
          <w:szCs w:val="26"/>
        </w:rPr>
      </w:pPr>
      <w:r w:rsidRPr="00233114">
        <w:rPr>
          <w:sz w:val="26"/>
          <w:szCs w:val="26"/>
        </w:rPr>
        <w:t>Административный штраф подлежит уплате не позднее шестидесяти дней со дня вступления настоящего постановления в законную силу либо со дня истечения срока отсрочки или срока рассрочки исполнения п</w:t>
      </w:r>
      <w:r w:rsidRPr="00233114">
        <w:rPr>
          <w:sz w:val="26"/>
          <w:szCs w:val="26"/>
        </w:rPr>
        <w:t>остановления, предусмотренных статьей 31.5 Кодекса Российской Федерации об административных правонарушениях.</w:t>
      </w:r>
    </w:p>
    <w:p w:rsidR="00550836" w:rsidRPr="00233114" w:rsidP="00CF2F0F">
      <w:pPr>
        <w:tabs>
          <w:tab w:val="left" w:pos="567"/>
        </w:tabs>
        <w:ind w:firstLine="567"/>
        <w:jc w:val="both"/>
        <w:rPr>
          <w:sz w:val="26"/>
          <w:szCs w:val="26"/>
        </w:rPr>
      </w:pPr>
      <w:r w:rsidRPr="00233114">
        <w:rPr>
          <w:sz w:val="26"/>
          <w:szCs w:val="26"/>
        </w:rPr>
        <w:t xml:space="preserve">Разъяснить, что за неуплату административного штрафа в установленный срок предусмотрена административная ответственность в соответствии с ч. 1 ст. </w:t>
      </w:r>
      <w:r w:rsidRPr="00233114">
        <w:rPr>
          <w:sz w:val="26"/>
          <w:szCs w:val="26"/>
        </w:rPr>
        <w:t>20.25 Кодекса Российской Федерации об административных правонарушениях.</w:t>
      </w:r>
    </w:p>
    <w:p w:rsidR="00B4645F" w:rsidRPr="00233114" w:rsidP="00CF2F0F">
      <w:pPr>
        <w:tabs>
          <w:tab w:val="left" w:pos="567"/>
        </w:tabs>
        <w:ind w:firstLine="567"/>
        <w:jc w:val="both"/>
        <w:rPr>
          <w:sz w:val="26"/>
          <w:szCs w:val="26"/>
        </w:rPr>
      </w:pPr>
      <w:r w:rsidRPr="00233114">
        <w:rPr>
          <w:sz w:val="26"/>
          <w:szCs w:val="26"/>
        </w:rPr>
        <w:t xml:space="preserve">Постановление может быть обжаловано в Нефтеюганский районный </w:t>
      </w:r>
      <w:r w:rsidRPr="00233114" w:rsidR="00233114">
        <w:rPr>
          <w:sz w:val="26"/>
          <w:szCs w:val="26"/>
        </w:rPr>
        <w:t>суд ХМАО-Югры в течение десяти дней</w:t>
      </w:r>
      <w:r w:rsidRPr="00233114">
        <w:rPr>
          <w:sz w:val="26"/>
          <w:szCs w:val="26"/>
        </w:rPr>
        <w:t xml:space="preserve"> со дня получения копии постановления через мирового судью, вынесшего постановление. В этот же срок постановление может быть опротестовано прокурором</w:t>
      </w:r>
      <w:r w:rsidRPr="00233114" w:rsidR="001A42FE">
        <w:rPr>
          <w:sz w:val="26"/>
          <w:szCs w:val="26"/>
        </w:rPr>
        <w:t>.</w:t>
      </w:r>
    </w:p>
    <w:p w:rsidR="00505B82" w:rsidRPr="00233114" w:rsidP="00CF2F0F">
      <w:pPr>
        <w:tabs>
          <w:tab w:val="left" w:pos="567"/>
        </w:tabs>
        <w:ind w:firstLine="567"/>
        <w:jc w:val="both"/>
        <w:rPr>
          <w:sz w:val="26"/>
          <w:szCs w:val="26"/>
        </w:rPr>
      </w:pPr>
    </w:p>
    <w:p w:rsidR="00B4645F" w:rsidRPr="00233114" w:rsidP="00CF2F0F">
      <w:pPr>
        <w:jc w:val="both"/>
        <w:rPr>
          <w:sz w:val="26"/>
          <w:szCs w:val="26"/>
        </w:rPr>
      </w:pPr>
    </w:p>
    <w:p w:rsidR="00BD2513" w:rsidRPr="00233114" w:rsidP="00361318">
      <w:pPr>
        <w:tabs>
          <w:tab w:val="left" w:pos="6570"/>
        </w:tabs>
        <w:rPr>
          <w:sz w:val="26"/>
          <w:szCs w:val="26"/>
        </w:rPr>
      </w:pPr>
      <w:r w:rsidRPr="00233114">
        <w:rPr>
          <w:sz w:val="26"/>
          <w:szCs w:val="26"/>
        </w:rPr>
        <w:t xml:space="preserve">                     Мировой судья                  (подпись)</w:t>
      </w:r>
      <w:r w:rsidRPr="00233114">
        <w:rPr>
          <w:sz w:val="26"/>
          <w:szCs w:val="26"/>
        </w:rPr>
        <w:tab/>
      </w:r>
      <w:r w:rsidRPr="00233114" w:rsidR="00233114">
        <w:rPr>
          <w:sz w:val="26"/>
          <w:szCs w:val="26"/>
        </w:rPr>
        <w:t xml:space="preserve">Д.Р. Сабитова </w:t>
      </w:r>
    </w:p>
    <w:p w:rsidR="00BD2513" w:rsidRPr="00233114" w:rsidP="00361318">
      <w:pPr>
        <w:rPr>
          <w:sz w:val="26"/>
          <w:szCs w:val="26"/>
        </w:rPr>
      </w:pPr>
      <w:r w:rsidRPr="00233114">
        <w:rPr>
          <w:sz w:val="26"/>
          <w:szCs w:val="26"/>
        </w:rPr>
        <w:t xml:space="preserve">                     Копия</w:t>
      </w:r>
      <w:r w:rsidRPr="00233114">
        <w:rPr>
          <w:sz w:val="26"/>
          <w:szCs w:val="26"/>
        </w:rPr>
        <w:t xml:space="preserve"> верна.</w:t>
      </w:r>
    </w:p>
    <w:p w:rsidR="00BD2513" w:rsidRPr="00233114" w:rsidP="00CF2F0F">
      <w:pPr>
        <w:ind w:left="-709"/>
        <w:rPr>
          <w:sz w:val="26"/>
          <w:szCs w:val="26"/>
        </w:rPr>
      </w:pPr>
      <w:r w:rsidRPr="00233114">
        <w:rPr>
          <w:sz w:val="26"/>
          <w:szCs w:val="26"/>
        </w:rPr>
        <w:t xml:space="preserve">                                Мировой судья                                            </w:t>
      </w:r>
      <w:r w:rsidRPr="00233114" w:rsidR="00361318">
        <w:rPr>
          <w:sz w:val="26"/>
          <w:szCs w:val="26"/>
        </w:rPr>
        <w:t xml:space="preserve">        </w:t>
      </w:r>
      <w:r w:rsidRPr="00233114">
        <w:rPr>
          <w:sz w:val="26"/>
          <w:szCs w:val="26"/>
        </w:rPr>
        <w:t xml:space="preserve">  </w:t>
      </w:r>
      <w:r w:rsidRPr="00233114" w:rsidR="00233114">
        <w:rPr>
          <w:sz w:val="26"/>
          <w:szCs w:val="26"/>
        </w:rPr>
        <w:t xml:space="preserve">Д.Р. Сабитова </w:t>
      </w:r>
    </w:p>
    <w:p w:rsidR="00505B82" w:rsidRPr="00233114" w:rsidP="00CF2F0F">
      <w:pPr>
        <w:ind w:left="-709"/>
        <w:rPr>
          <w:sz w:val="28"/>
          <w:szCs w:val="28"/>
        </w:rPr>
      </w:pPr>
    </w:p>
    <w:p w:rsidR="00505B82" w:rsidRPr="00233114" w:rsidP="00CF2F0F">
      <w:pPr>
        <w:ind w:left="-709"/>
        <w:rPr>
          <w:sz w:val="28"/>
          <w:szCs w:val="28"/>
        </w:rPr>
      </w:pPr>
    </w:p>
    <w:p w:rsidR="00BD2513" w:rsidRPr="00233114" w:rsidP="00CF2F0F">
      <w:pPr>
        <w:ind w:left="-426"/>
        <w:rPr>
          <w:sz w:val="28"/>
          <w:szCs w:val="28"/>
        </w:rPr>
      </w:pPr>
    </w:p>
    <w:p w:rsidR="00BD2513" w:rsidRPr="00233114" w:rsidP="00BD2513">
      <w:pPr>
        <w:ind w:left="-426"/>
        <w:rPr>
          <w:sz w:val="20"/>
          <w:szCs w:val="20"/>
        </w:rPr>
      </w:pPr>
    </w:p>
    <w:p w:rsidR="00BD2513" w:rsidRPr="00233114" w:rsidP="00BD2513">
      <w:pPr>
        <w:suppressAutoHyphens/>
        <w:jc w:val="both"/>
        <w:rPr>
          <w:sz w:val="22"/>
          <w:szCs w:val="22"/>
          <w:lang w:eastAsia="ar-SA"/>
        </w:rPr>
      </w:pPr>
      <w:r w:rsidRPr="00233114">
        <w:rPr>
          <w:bCs/>
          <w:spacing w:val="-5"/>
          <w:sz w:val="22"/>
          <w:szCs w:val="22"/>
          <w:lang w:eastAsia="ar-SA"/>
        </w:rPr>
        <w:t xml:space="preserve">Подлинник находится в судебном участке № </w:t>
      </w:r>
      <w:r w:rsidR="00932505">
        <w:rPr>
          <w:bCs/>
          <w:spacing w:val="-5"/>
          <w:sz w:val="22"/>
          <w:szCs w:val="22"/>
          <w:lang w:eastAsia="ar-SA"/>
        </w:rPr>
        <w:t>6</w:t>
      </w:r>
      <w:r w:rsidRPr="00233114">
        <w:rPr>
          <w:bCs/>
          <w:spacing w:val="-5"/>
          <w:sz w:val="22"/>
          <w:szCs w:val="22"/>
          <w:lang w:eastAsia="ar-SA"/>
        </w:rPr>
        <w:t xml:space="preserve"> Нефтеюганского судебного района ХМАО-Югры, в деле № 5-</w:t>
      </w:r>
      <w:r w:rsidR="00932505">
        <w:rPr>
          <w:bCs/>
          <w:spacing w:val="-5"/>
          <w:sz w:val="22"/>
          <w:szCs w:val="22"/>
          <w:lang w:eastAsia="ar-SA"/>
        </w:rPr>
        <w:t>2186-0501</w:t>
      </w:r>
      <w:r w:rsidRPr="00233114">
        <w:rPr>
          <w:bCs/>
          <w:spacing w:val="-5"/>
          <w:sz w:val="22"/>
          <w:szCs w:val="22"/>
          <w:lang w:eastAsia="ar-SA"/>
        </w:rPr>
        <w:t xml:space="preserve"> за 202</w:t>
      </w:r>
      <w:r w:rsidRPr="00233114" w:rsidR="00233114">
        <w:rPr>
          <w:bCs/>
          <w:spacing w:val="-5"/>
          <w:sz w:val="22"/>
          <w:szCs w:val="22"/>
          <w:lang w:eastAsia="ar-SA"/>
        </w:rPr>
        <w:t>5</w:t>
      </w:r>
      <w:r w:rsidRPr="00233114">
        <w:rPr>
          <w:bCs/>
          <w:spacing w:val="-5"/>
          <w:sz w:val="22"/>
          <w:szCs w:val="22"/>
          <w:lang w:eastAsia="ar-SA"/>
        </w:rPr>
        <w:t xml:space="preserve"> год. </w:t>
      </w:r>
      <w:r w:rsidRPr="00233114">
        <w:rPr>
          <w:sz w:val="22"/>
          <w:szCs w:val="22"/>
          <w:lang w:eastAsia="ar-SA"/>
        </w:rPr>
        <w:t>«Постановл</w:t>
      </w:r>
      <w:r w:rsidRPr="00233114">
        <w:rPr>
          <w:sz w:val="22"/>
          <w:szCs w:val="22"/>
          <w:lang w:eastAsia="ar-SA"/>
        </w:rPr>
        <w:t xml:space="preserve">ение не вступило в законную силу» </w:t>
      </w:r>
    </w:p>
    <w:p w:rsidR="00BD2513" w:rsidRPr="00233114" w:rsidP="00BD2513">
      <w:pPr>
        <w:suppressAutoHyphens/>
        <w:jc w:val="both"/>
        <w:rPr>
          <w:sz w:val="22"/>
          <w:szCs w:val="22"/>
          <w:lang w:eastAsia="ar-SA"/>
        </w:rPr>
      </w:pPr>
    </w:p>
    <w:p w:rsidR="00BD2513" w:rsidRPr="00233114" w:rsidP="00BD2513">
      <w:pPr>
        <w:suppressAutoHyphens/>
        <w:jc w:val="both"/>
        <w:rPr>
          <w:sz w:val="22"/>
          <w:szCs w:val="22"/>
          <w:lang w:eastAsia="ar-SA"/>
        </w:rPr>
      </w:pPr>
    </w:p>
    <w:p w:rsidR="00BD2513" w:rsidRPr="00233114" w:rsidP="00BD2513">
      <w:pPr>
        <w:suppressAutoHyphens/>
        <w:jc w:val="both"/>
        <w:rPr>
          <w:sz w:val="22"/>
          <w:szCs w:val="22"/>
          <w:lang w:eastAsia="ar-SA"/>
        </w:rPr>
      </w:pPr>
    </w:p>
    <w:p w:rsidR="00BD2513" w:rsidRPr="00233114" w:rsidP="00BD2513">
      <w:pPr>
        <w:suppressAutoHyphens/>
        <w:jc w:val="both"/>
        <w:rPr>
          <w:sz w:val="22"/>
          <w:szCs w:val="22"/>
          <w:lang w:eastAsia="ar-SA"/>
        </w:rPr>
      </w:pPr>
    </w:p>
    <w:p w:rsidR="00BD2513" w:rsidRPr="00233114" w:rsidP="00BD2513">
      <w:pPr>
        <w:suppressAutoHyphens/>
        <w:jc w:val="both"/>
        <w:rPr>
          <w:sz w:val="22"/>
          <w:szCs w:val="22"/>
          <w:lang w:eastAsia="ar-SA"/>
        </w:rPr>
      </w:pPr>
    </w:p>
    <w:p w:rsidR="00BD2513" w:rsidRPr="00233114" w:rsidP="00BD2513">
      <w:pPr>
        <w:suppressAutoHyphens/>
        <w:jc w:val="both"/>
        <w:rPr>
          <w:sz w:val="22"/>
          <w:szCs w:val="22"/>
          <w:lang w:eastAsia="ar-SA"/>
        </w:rPr>
      </w:pPr>
    </w:p>
    <w:p w:rsidR="00BD2513" w:rsidRPr="00233114" w:rsidP="00BD2513">
      <w:pPr>
        <w:suppressAutoHyphens/>
        <w:jc w:val="both"/>
        <w:rPr>
          <w:sz w:val="22"/>
          <w:szCs w:val="22"/>
          <w:lang w:eastAsia="ar-SA"/>
        </w:rPr>
      </w:pPr>
    </w:p>
    <w:p w:rsidR="00BD2513" w:rsidRPr="00233114" w:rsidP="00BD2513">
      <w:pPr>
        <w:suppressAutoHyphens/>
        <w:jc w:val="both"/>
        <w:rPr>
          <w:sz w:val="22"/>
          <w:szCs w:val="22"/>
          <w:lang w:eastAsia="ar-SA"/>
        </w:rPr>
      </w:pPr>
    </w:p>
    <w:p w:rsidR="000D4F0A" w:rsidRPr="00233114" w:rsidP="00550836">
      <w:pPr>
        <w:ind w:right="-428"/>
        <w:rPr>
          <w:lang w:eastAsia="ar-SA"/>
        </w:rPr>
      </w:pPr>
    </w:p>
    <w:sectPr w:rsidSect="00CF2F0F">
      <w:pgSz w:w="11906" w:h="16838"/>
      <w:pgMar w:top="851" w:right="851"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645F"/>
    <w:rsid w:val="00001022"/>
    <w:rsid w:val="00025249"/>
    <w:rsid w:val="000337EB"/>
    <w:rsid w:val="00081E5B"/>
    <w:rsid w:val="000B08BB"/>
    <w:rsid w:val="000D4F0A"/>
    <w:rsid w:val="000E024E"/>
    <w:rsid w:val="0014427B"/>
    <w:rsid w:val="00191A6D"/>
    <w:rsid w:val="00194ADF"/>
    <w:rsid w:val="001A42FE"/>
    <w:rsid w:val="00200D69"/>
    <w:rsid w:val="00204499"/>
    <w:rsid w:val="0021794F"/>
    <w:rsid w:val="00233114"/>
    <w:rsid w:val="00253896"/>
    <w:rsid w:val="00254F26"/>
    <w:rsid w:val="00271F96"/>
    <w:rsid w:val="002C4681"/>
    <w:rsid w:val="002F7A6D"/>
    <w:rsid w:val="0034765E"/>
    <w:rsid w:val="00361318"/>
    <w:rsid w:val="00377627"/>
    <w:rsid w:val="00381847"/>
    <w:rsid w:val="003D20A5"/>
    <w:rsid w:val="0047400A"/>
    <w:rsid w:val="0047735E"/>
    <w:rsid w:val="00483373"/>
    <w:rsid w:val="00505B82"/>
    <w:rsid w:val="00537931"/>
    <w:rsid w:val="005426E7"/>
    <w:rsid w:val="00550836"/>
    <w:rsid w:val="005D351B"/>
    <w:rsid w:val="00626FD1"/>
    <w:rsid w:val="006322DA"/>
    <w:rsid w:val="00633E2F"/>
    <w:rsid w:val="006D6F24"/>
    <w:rsid w:val="0071174F"/>
    <w:rsid w:val="007165C0"/>
    <w:rsid w:val="00777335"/>
    <w:rsid w:val="0079275E"/>
    <w:rsid w:val="007A1BDE"/>
    <w:rsid w:val="007E29E0"/>
    <w:rsid w:val="007F3FFD"/>
    <w:rsid w:val="00802F4A"/>
    <w:rsid w:val="0085546E"/>
    <w:rsid w:val="0086728E"/>
    <w:rsid w:val="008F5865"/>
    <w:rsid w:val="009042D9"/>
    <w:rsid w:val="009111C2"/>
    <w:rsid w:val="00920509"/>
    <w:rsid w:val="00932505"/>
    <w:rsid w:val="009740E3"/>
    <w:rsid w:val="00985082"/>
    <w:rsid w:val="009B2007"/>
    <w:rsid w:val="00A21D9F"/>
    <w:rsid w:val="00A75895"/>
    <w:rsid w:val="00A94023"/>
    <w:rsid w:val="00AB6726"/>
    <w:rsid w:val="00AB7D3D"/>
    <w:rsid w:val="00B24E20"/>
    <w:rsid w:val="00B37E50"/>
    <w:rsid w:val="00B4645F"/>
    <w:rsid w:val="00B47291"/>
    <w:rsid w:val="00B5799E"/>
    <w:rsid w:val="00B66D08"/>
    <w:rsid w:val="00B70EFA"/>
    <w:rsid w:val="00BD2513"/>
    <w:rsid w:val="00C11452"/>
    <w:rsid w:val="00C539BE"/>
    <w:rsid w:val="00C61033"/>
    <w:rsid w:val="00C669EE"/>
    <w:rsid w:val="00C86825"/>
    <w:rsid w:val="00CA1419"/>
    <w:rsid w:val="00CA2361"/>
    <w:rsid w:val="00CB1F28"/>
    <w:rsid w:val="00CD5242"/>
    <w:rsid w:val="00CD6F51"/>
    <w:rsid w:val="00CF2F0F"/>
    <w:rsid w:val="00D314CF"/>
    <w:rsid w:val="00D46F0C"/>
    <w:rsid w:val="00D60A7D"/>
    <w:rsid w:val="00D85612"/>
    <w:rsid w:val="00DC6D0E"/>
    <w:rsid w:val="00E22014"/>
    <w:rsid w:val="00E51CC8"/>
    <w:rsid w:val="00E5555D"/>
    <w:rsid w:val="00EA476C"/>
    <w:rsid w:val="00EB02FA"/>
    <w:rsid w:val="00EB2E45"/>
    <w:rsid w:val="00EE39CF"/>
    <w:rsid w:val="00EF5A42"/>
    <w:rsid w:val="00F21A93"/>
    <w:rsid w:val="00F235DA"/>
    <w:rsid w:val="00F536EA"/>
    <w:rsid w:val="00F85DAE"/>
    <w:rsid w:val="00FD199A"/>
  </w:rsids>
  <m:mathPr>
    <m:mathFont m:val="Cambria Math"/>
    <m:smallFrac/>
  </m:mathPr>
  <w:themeFontLang w:val="ru-RU"/>
  <w:clrSchemeMapping w:bg1="light1" w:t1="dark1" w:bg2="light2" w:t2="dark2" w:accent1="accent1" w:accent2="accent2" w:accent3="accent3" w:accent4="accent4" w:accent5="accent5" w:accent6="accent6" w:hyperlink="hyperlink" w:followedHyperlink="followedHyperlink"/>
  <w15:docId w15:val="{34310C66-FD60-4269-9297-F762FE4340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4645F"/>
    <w:pPr>
      <w:spacing w:after="0" w:line="240" w:lineRule="auto"/>
    </w:pPr>
    <w:rPr>
      <w:rFonts w:ascii="Times New Roman" w:eastAsia="Times New Roman" w:hAnsi="Times New Roman" w:cs="Times New Roman"/>
      <w:sz w:val="24"/>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a"/>
    <w:rsid w:val="00B4645F"/>
    <w:pPr>
      <w:jc w:val="both"/>
    </w:pPr>
  </w:style>
  <w:style w:type="character" w:customStyle="1" w:styleId="a">
    <w:name w:val="Основной текст Знак"/>
    <w:basedOn w:val="DefaultParagraphFont"/>
    <w:link w:val="BodyText"/>
    <w:rsid w:val="00B4645F"/>
    <w:rPr>
      <w:rFonts w:ascii="Times New Roman" w:eastAsia="Times New Roman" w:hAnsi="Times New Roman" w:cs="Times New Roman"/>
      <w:sz w:val="24"/>
      <w:szCs w:val="24"/>
      <w:lang w:eastAsia="ru-RU"/>
    </w:rPr>
  </w:style>
  <w:style w:type="character" w:styleId="Hyperlink">
    <w:name w:val="Hyperlink"/>
    <w:uiPriority w:val="99"/>
    <w:unhideWhenUsed/>
    <w:rsid w:val="00B4645F"/>
    <w:rPr>
      <w:color w:val="0000FF"/>
      <w:u w:val="single"/>
    </w:rPr>
  </w:style>
  <w:style w:type="paragraph" w:styleId="BalloonText">
    <w:name w:val="Balloon Text"/>
    <w:basedOn w:val="Normal"/>
    <w:link w:val="a0"/>
    <w:uiPriority w:val="99"/>
    <w:semiHidden/>
    <w:unhideWhenUsed/>
    <w:rsid w:val="00F85DAE"/>
    <w:rPr>
      <w:rFonts w:ascii="Segoe UI" w:hAnsi="Segoe UI" w:cs="Segoe UI"/>
      <w:sz w:val="18"/>
      <w:szCs w:val="18"/>
    </w:rPr>
  </w:style>
  <w:style w:type="character" w:customStyle="1" w:styleId="a0">
    <w:name w:val="Текст выноски Знак"/>
    <w:basedOn w:val="DefaultParagraphFont"/>
    <w:link w:val="BalloonText"/>
    <w:uiPriority w:val="99"/>
    <w:semiHidden/>
    <w:rsid w:val="00F85DAE"/>
    <w:rPr>
      <w:rFonts w:ascii="Segoe UI" w:eastAsia="Times New Roman" w:hAnsi="Segoe UI" w:cs="Segoe UI"/>
      <w:sz w:val="18"/>
      <w:szCs w:val="18"/>
      <w:lang w:eastAsia="ru-RU"/>
    </w:rPr>
  </w:style>
  <w:style w:type="paragraph" w:customStyle="1" w:styleId="a1">
    <w:name w:val="Заголовок статьи"/>
    <w:basedOn w:val="Normal"/>
    <w:next w:val="Normal"/>
    <w:uiPriority w:val="99"/>
    <w:rsid w:val="00CD6F51"/>
    <w:pPr>
      <w:autoSpaceDE w:val="0"/>
      <w:autoSpaceDN w:val="0"/>
      <w:adjustRightInd w:val="0"/>
      <w:ind w:left="1612" w:hanging="892"/>
      <w:jc w:val="both"/>
    </w:pPr>
    <w:rPr>
      <w:rFonts w:ascii="Arial" w:hAnsi="Arial" w:eastAsiaTheme="minorHAnsi" w:cs="Arial"/>
      <w:lang w:eastAsia="en-US"/>
    </w:rPr>
  </w:style>
  <w:style w:type="paragraph" w:customStyle="1" w:styleId="s1">
    <w:name w:val="s_1"/>
    <w:basedOn w:val="Normal"/>
    <w:rsid w:val="00194ADF"/>
    <w:pPr>
      <w:spacing w:before="100" w:beforeAutospacing="1" w:after="100" w:afterAutospacing="1"/>
    </w:pPr>
  </w:style>
  <w:style w:type="paragraph" w:customStyle="1" w:styleId="s22">
    <w:name w:val="s_22"/>
    <w:basedOn w:val="Normal"/>
    <w:rsid w:val="005D351B"/>
    <w:pPr>
      <w:spacing w:before="100" w:beforeAutospacing="1" w:after="100" w:afterAutospacing="1"/>
    </w:pPr>
  </w:style>
  <w:style w:type="paragraph" w:customStyle="1" w:styleId="s15">
    <w:name w:val="s_15"/>
    <w:basedOn w:val="Normal"/>
    <w:rsid w:val="00204499"/>
    <w:pPr>
      <w:spacing w:before="100" w:beforeAutospacing="1" w:after="100" w:afterAutospacing="1"/>
    </w:pPr>
  </w:style>
  <w:style w:type="character" w:customStyle="1" w:styleId="s10">
    <w:name w:val="s_10"/>
    <w:basedOn w:val="DefaultParagraphFont"/>
    <w:rsid w:val="00204499"/>
  </w:style>
  <w:style w:type="paragraph" w:customStyle="1" w:styleId="s9">
    <w:name w:val="s_9"/>
    <w:basedOn w:val="Normal"/>
    <w:rsid w:val="00204499"/>
    <w:pPr>
      <w:spacing w:before="100" w:beforeAutospacing="1" w:after="100" w:afterAutospacing="1"/>
    </w:pPr>
  </w:style>
  <w:style w:type="character" w:customStyle="1" w:styleId="2">
    <w:name w:val="Основной текст (2)_"/>
    <w:basedOn w:val="DefaultParagraphFont"/>
    <w:link w:val="20"/>
    <w:rsid w:val="00A94023"/>
    <w:rPr>
      <w:rFonts w:ascii="Times New Roman" w:eastAsia="Times New Roman" w:hAnsi="Times New Roman" w:cs="Times New Roman"/>
      <w:sz w:val="21"/>
      <w:szCs w:val="21"/>
      <w:shd w:val="clear" w:color="auto" w:fill="FFFFFF"/>
    </w:rPr>
  </w:style>
  <w:style w:type="paragraph" w:customStyle="1" w:styleId="20">
    <w:name w:val="Основной текст (2)"/>
    <w:basedOn w:val="Normal"/>
    <w:link w:val="2"/>
    <w:rsid w:val="00A94023"/>
    <w:pPr>
      <w:widowControl w:val="0"/>
      <w:shd w:val="clear" w:color="auto" w:fill="FFFFFF"/>
      <w:spacing w:before="180" w:after="180" w:line="235" w:lineRule="exact"/>
      <w:jc w:val="center"/>
    </w:pPr>
    <w:rPr>
      <w:sz w:val="21"/>
      <w:szCs w:val="21"/>
      <w:lang w:eastAsia="en-US"/>
    </w:rPr>
  </w:style>
  <w:style w:type="paragraph" w:styleId="NoSpacing">
    <w:name w:val="No Spacing"/>
    <w:uiPriority w:val="1"/>
    <w:qFormat/>
    <w:rsid w:val="00A94023"/>
    <w:pPr>
      <w:spacing w:after="0"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A0EFB8-C135-45F3-A620-D2BF9FFE16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